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616"/>
      </w:tblGrid>
      <w:tr w:rsidR="003A1A62" w:rsidRPr="003A1A62" w:rsidTr="003A1A6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Правилам оказания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государственной услуги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"Прием документов и выдача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направлений на предоставление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отдыха в загородных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пришкольных лагерях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3A1A62" w:rsidRPr="003A1A62" w:rsidRDefault="003A1A62" w:rsidP="003A1A62">
      <w:pPr>
        <w:shd w:val="clear" w:color="auto" w:fill="FFFFFF"/>
        <w:spacing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Cs w:val="32"/>
          <w:lang w:val="kk-KZ" w:eastAsia="ru-RU"/>
        </w:rPr>
      </w:pPr>
      <w:bookmarkStart w:id="0" w:name="z939"/>
      <w:bookmarkEnd w:id="0"/>
      <w:r w:rsidRPr="003A1A62">
        <w:rPr>
          <w:rFonts w:ascii="Times New Roman" w:eastAsia="Times New Roman" w:hAnsi="Times New Roman" w:cs="Times New Roman"/>
          <w:b/>
          <w:color w:val="1E1E1E"/>
          <w:szCs w:val="32"/>
          <w:lang w:eastAsia="ru-RU"/>
        </w:rPr>
        <w:t>Перечень основных требований к оказанию государственной услуги</w:t>
      </w:r>
      <w:r w:rsidRPr="003A1A62">
        <w:rPr>
          <w:rFonts w:ascii="Times New Roman" w:eastAsia="Times New Roman" w:hAnsi="Times New Roman" w:cs="Times New Roman"/>
          <w:b/>
          <w:color w:val="1E1E1E"/>
          <w:szCs w:val="32"/>
          <w:lang w:eastAsia="ru-RU"/>
        </w:rPr>
        <w:br/>
        <w:t>"Прием документов и выдача направлений на предоставление отдыха в загородных</w:t>
      </w:r>
      <w:r w:rsidRPr="003A1A62">
        <w:rPr>
          <w:rFonts w:ascii="Times New Roman" w:eastAsia="Times New Roman" w:hAnsi="Times New Roman" w:cs="Times New Roman"/>
          <w:b/>
          <w:color w:val="1E1E1E"/>
          <w:szCs w:val="32"/>
          <w:lang w:eastAsia="ru-RU"/>
        </w:rPr>
        <w:br/>
        <w:t>и пришкольных лагерях отдельным категориям обучающихся и воспитанников</w:t>
      </w:r>
      <w:r w:rsidRPr="003A1A62">
        <w:rPr>
          <w:rFonts w:ascii="Times New Roman" w:eastAsia="Times New Roman" w:hAnsi="Times New Roman" w:cs="Times New Roman"/>
          <w:b/>
          <w:color w:val="1E1E1E"/>
          <w:szCs w:val="32"/>
          <w:lang w:eastAsia="ru-RU"/>
        </w:rPr>
        <w:br/>
        <w:t>государственных учреждений образования"</w:t>
      </w:r>
    </w:p>
    <w:p w:rsidR="003A1A62" w:rsidRPr="003A1A62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просвещения РК от 03.10.2022 </w:t>
      </w:r>
      <w:hyperlink r:id="rId4" w:anchor="z234" w:history="1">
        <w:r w:rsidRPr="003A1A62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№ 414</w:t>
        </w:r>
      </w:hyperlink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"/>
        <w:gridCol w:w="3269"/>
        <w:gridCol w:w="6992"/>
      </w:tblGrid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Управления образования областей, городов республиканского значения, столицы, отделы образования районов, городов областного значения, организации образования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" w:name="z733"/>
            <w:bookmarkEnd w:id="1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канцелярию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734"/>
            <w:bookmarkEnd w:id="2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веб-портал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"электронного правительства"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(далее – портал).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с момента сдачи документов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в Государственную корпорацию, а также при обращении на портал – 5 (пять) рабочих дней.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736"/>
            <w:bookmarkEnd w:id="3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или Государственной корпорации – 15 минут;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3) максимально допустимое время обслуживания у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автоматизированная)\ бумажная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требований к оказанию государственной услуги.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График работы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Государственной корпорации и объектов информации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740"/>
            <w:bookmarkEnd w:id="4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дней, согласно трудовому законодательству.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742"/>
            <w:bookmarkEnd w:id="5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днем).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743"/>
            <w:bookmarkEnd w:id="6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744"/>
            <w:bookmarkEnd w:id="7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просвещения Республики Казахстан: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www.edu.gov.kz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2) портале: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www.egov.kz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Перечень документов и сведений,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истребуемых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для оказания государственной услуги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 в Государственную корпорацию: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1) заявление;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документ, удостоверяющий личность либо электронный документ из сервиса цифровых документов (требуется для идентификации личности);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свидетельство о рождении ребенка (детей) в электронной форме или его копия на бумажном носителе, 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копия свидетельства о заключении или расторжении брака (при отсутствии сведений в ИС ЗАГС);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5) медицинская справка на школьника, отъезжающего в оздоровительный лагерь в соответствии с формой № 071/у в соответствии с формой, утвержденной </w:t>
            </w:r>
            <w:hyperlink r:id="rId5" w:anchor="z4" w:history="1"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>приказом</w:t>
              </w:r>
            </w:hyperlink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исполняющего обязанности Министра здравоохранения Республики Казахстан "Об утверждении форм учетной документации в области здравоохранения" от 30 октября 2020 года № Қ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Р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ДСМ-175/2020 (далее – приказ №ҚР ДСМ-175/2020) (зарегистрирован в Реестре государственной регистрации нормативных правовых актов Республики Казахстан под № 21579);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751"/>
            <w:bookmarkEnd w:id="8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6) копия документа, подтверждающего статус: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752"/>
            <w:bookmarkEnd w:id="9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753"/>
            <w:bookmarkEnd w:id="10"/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754"/>
            <w:bookmarkEnd w:id="11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755"/>
            <w:bookmarkEnd w:id="12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н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а портал: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1) заявление в форме электронного документа, подписанное ЭЦП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или удостоверенное одноразовым паролем, при регистрации и подключения абонентского номера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3) электронная копия свидетельства о заключении или расторжении брака (при отсутствии сведений в ИС ЗАГС);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4) электронная копия медицинской справки на школьника, отъезжающего в оздоровительный лагерь в соответствии с формой, утвержденной </w:t>
            </w:r>
            <w:hyperlink r:id="rId6" w:anchor="z4" w:history="1"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>приказом №Қ</w:t>
              </w:r>
              <w:proofErr w:type="gramStart"/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>Р</w:t>
              </w:r>
              <w:proofErr w:type="gramEnd"/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 xml:space="preserve"> ДСМ-175/2020</w:t>
              </w:r>
            </w:hyperlink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5) электронная копия документа, подтверждающего статус: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766"/>
            <w:bookmarkEnd w:id="13"/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2) несоответствие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требованиям, установленным </w:t>
            </w:r>
            <w:hyperlink r:id="rId7" w:anchor="z1" w:history="1"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>постановлением</w:t>
              </w:r>
            </w:hyperlink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доход ниже величины прожиточного минимума, и детям - сиротам, детям, оставшимся без попечения родителей, проживающим в 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767"/>
            <w:bookmarkEnd w:id="14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4) в отношении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5) в отношении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лишен специального права, связанного с получением государственной услуги;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отсутствие согласия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, предоставляемого в соответствии со </w:t>
            </w:r>
            <w:hyperlink r:id="rId8" w:anchor="z18" w:history="1">
              <w:r w:rsidRPr="003A1A62">
                <w:rPr>
                  <w:rFonts w:ascii="Times New Roman" w:eastAsia="Times New Roman" w:hAnsi="Times New Roman" w:cs="Times New Roman"/>
                  <w:color w:val="073A5E"/>
                  <w:spacing w:val="2"/>
                  <w:sz w:val="20"/>
                  <w:u w:val="single"/>
                  <w:lang w:eastAsia="ru-RU"/>
                </w:rPr>
                <w:t>статьей 8</w:t>
              </w:r>
            </w:hyperlink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 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3A1A62" w:rsidRPr="003A1A62" w:rsidTr="00CA20FD">
        <w:tc>
          <w:tcPr>
            <w:tcW w:w="133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57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310" w:type="pc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Информацию о порядке и статусе оказания государственной услуги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 получает посредством Единого </w:t>
            </w:r>
            <w:proofErr w:type="spellStart"/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spellEnd"/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: 1414, 8 800 080 7777.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>Сервис цифровых документов доступен для пользователей, авторизованных в мобильном приложении.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документ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качать</w:t>
            </w:r>
            <w:proofErr w:type="spellEnd"/>
          </w:p>
        </w:tc>
      </w:tr>
    </w:tbl>
    <w:p w:rsidR="003A1A62" w:rsidRPr="003A1A62" w:rsidRDefault="003A1A62" w:rsidP="003A1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A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20"/>
        <w:gridCol w:w="4960"/>
      </w:tblGrid>
      <w:tr w:rsidR="003A1A62" w:rsidRPr="003A1A62" w:rsidTr="003A1A6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z820"/>
            <w:bookmarkEnd w:id="15"/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 к Правилам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оказания государственной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услуги "Прием документов 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выдача направлений на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предоставление отдыха 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загородных и пришкольных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лагерях 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образования"</w:t>
            </w:r>
          </w:p>
        </w:tc>
      </w:tr>
    </w:tbl>
    <w:p w:rsidR="003A1A62" w:rsidRPr="003A1A62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</w:pPr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     Сноска. Приложение 3 - в редакции приказа Министра просвещения РК от 03.10.2022 </w:t>
      </w:r>
      <w:hyperlink r:id="rId9" w:anchor="z234" w:history="1">
        <w:r w:rsidRPr="003A1A62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№ 414</w:t>
        </w:r>
      </w:hyperlink>
      <w:r w:rsidRPr="003A1A62">
        <w:rPr>
          <w:rFonts w:ascii="Times New Roman" w:eastAsia="Times New Roman" w:hAnsi="Times New Roman" w:cs="Times New Roman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A1A62" w:rsidRPr="003A1A62" w:rsidRDefault="003A1A62" w:rsidP="003A1A62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bookmarkStart w:id="16" w:name="z821"/>
      <w:bookmarkEnd w:id="16"/>
      <w:r w:rsidRPr="003A1A62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Расписка об отказе в приеме документов</w:t>
      </w:r>
    </w:p>
    <w:p w:rsidR="003A1A62" w:rsidRPr="003A1A62" w:rsidRDefault="003A1A62" w:rsidP="003A1A62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Руководствуясь </w:t>
      </w:r>
      <w:hyperlink r:id="rId10" w:anchor="z45" w:history="1">
        <w:r w:rsidRPr="003A1A62">
          <w:rPr>
            <w:rFonts w:ascii="Times New Roman" w:eastAsia="Times New Roman" w:hAnsi="Times New Roman" w:cs="Times New Roman"/>
            <w:color w:val="073A5E"/>
            <w:spacing w:val="2"/>
            <w:sz w:val="20"/>
            <w:u w:val="single"/>
            <w:lang w:eastAsia="ru-RU"/>
          </w:rPr>
          <w:t>пунктом 2</w:t>
        </w:r>
      </w:hyperlink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"О государственных услугах", отдел №__ филиала Некоммерческого акционерного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общества Государственная корпорация "Правительство для граждан" (указать адрес)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отказывает в приеме документов на оказание государственной услуги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 ввиду представления Вами неполного пакета документов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согласно перечню, предусмотренному требованиями к оказанию государственной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услуги, а именно: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Наименование отсутствующих документов: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1) _____________________________________________________________________;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2) _____________________________________________________________________;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3) ….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lastRenderedPageBreak/>
        <w:t>Настоящая расписка составлена в двух экземплярах, по одному для каждой стороны.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(подпись)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работника Государственной корпорации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Исполнитель: 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Телефон: _______________________________________________________________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Получил: _______________________________________________________________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 xml:space="preserve">Фамилия, имя, отчество (при его наличии) подпись </w:t>
      </w:r>
      <w:proofErr w:type="spellStart"/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3A1A6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"___" _________ 20__ г.</w:t>
      </w:r>
    </w:p>
    <w:p w:rsidR="00F13556" w:rsidRPr="003A1A62" w:rsidRDefault="00CA20FD">
      <w:pPr>
        <w:rPr>
          <w:rFonts w:ascii="Times New Roman" w:hAnsi="Times New Roman" w:cs="Times New Roman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3A1A62" w:rsidRPr="003A1A62" w:rsidTr="003A1A6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 Правилам оказания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государственной услуги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"Прием документов и выдача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направлений на предоставление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отдыха в загородных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пришкольных лагерях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отдельным категориям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обучающихся и воспитанников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государственных учреждений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образования"</w:t>
            </w:r>
          </w:p>
        </w:tc>
      </w:tr>
      <w:tr w:rsidR="003A1A62" w:rsidRPr="003A1A62" w:rsidTr="003A1A6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z937"/>
            <w:bookmarkEnd w:id="17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  <w:tr w:rsidR="003A1A62" w:rsidRPr="003A1A62" w:rsidTr="003A1A6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3A1A62" w:rsidRPr="003A1A62" w:rsidRDefault="003A1A62" w:rsidP="003A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Руководителю _______________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органа)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гражданина (</w:t>
            </w:r>
            <w:proofErr w:type="spellStart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ки</w:t>
            </w:r>
            <w:proofErr w:type="spellEnd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___________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(Ф.И.О. (при его наличии)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 индивидуальный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идентификационный номер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заявителя) проживающег</w:t>
            </w:r>
            <w:proofErr w:type="gramStart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о(</w:t>
            </w:r>
            <w:proofErr w:type="gramEnd"/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-ей)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адресу:</w:t>
            </w:r>
            <w:r w:rsidRPr="003A1A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</w:t>
            </w:r>
          </w:p>
        </w:tc>
      </w:tr>
    </w:tbl>
    <w:p w:rsidR="003A1A62" w:rsidRPr="003A1A62" w:rsidRDefault="003A1A62" w:rsidP="003A1A62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3A1A62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Заявление</w:t>
      </w:r>
    </w:p>
    <w:p w:rsidR="003A1A62" w:rsidRPr="003A1A62" w:rsidRDefault="003A1A62" w:rsidP="003A1A62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</w:pPr>
      <w:r w:rsidRPr="003A1A62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     Сноска. Приложение 1 - в редакции приказа Министра образования и науки РК от 21.02.2022 </w:t>
      </w:r>
      <w:hyperlink r:id="rId11" w:anchor="z394" w:history="1">
        <w:r w:rsidRPr="003A1A62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№ 55</w:t>
        </w:r>
      </w:hyperlink>
      <w:r w:rsidRPr="003A1A62">
        <w:rPr>
          <w:rFonts w:ascii="Times New Roman" w:eastAsia="Times New Roman" w:hAnsi="Times New Roman" w:cs="Times New Roman"/>
          <w:color w:val="FF0000"/>
          <w:spacing w:val="1"/>
          <w:sz w:val="16"/>
          <w:szCs w:val="16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3A1A62" w:rsidRPr="003A1A62" w:rsidRDefault="003A1A62" w:rsidP="003A1A62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Прошу Вас включить моего несовершеннолетнего ребенка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(Ф.И.О. (при его наличии) и индивидуальный идентификационный номер, дата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рождения), обучающегося в (указать № школы, № и литер класса)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в список обучающихся и воспитанников, обеспечивающихся путевкой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в загородные и пришкольные лагеря.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Согласе</w:t>
      </w:r>
      <w:proofErr w:type="gramStart"/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н(</w:t>
      </w:r>
      <w:proofErr w:type="gramEnd"/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а) на использования сведений, составляющих охраняемую </w:t>
      </w:r>
      <w:hyperlink r:id="rId12" w:anchor="z1" w:history="1">
        <w:r w:rsidRPr="003A1A62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Законом</w:t>
        </w:r>
      </w:hyperlink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Республики Казахстан от 21 мая 2013 года "О персональных данных и их защите"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тайну, содержащихся в информационных системах.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"___"__________20__года</w:t>
      </w:r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Подпись гражданина(</w:t>
      </w:r>
      <w:proofErr w:type="spellStart"/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ки</w:t>
      </w:r>
      <w:proofErr w:type="spellEnd"/>
      <w:r w:rsidRPr="003A1A62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)</w:t>
      </w:r>
    </w:p>
    <w:p w:rsidR="003A1A62" w:rsidRPr="003A1A62" w:rsidRDefault="003A1A62">
      <w:pPr>
        <w:rPr>
          <w:rFonts w:ascii="Times New Roman" w:hAnsi="Times New Roman" w:cs="Times New Roman"/>
          <w:lang w:val="kk-KZ"/>
        </w:rPr>
      </w:pPr>
    </w:p>
    <w:sectPr w:rsidR="003A1A62" w:rsidRPr="003A1A62" w:rsidSect="003A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62"/>
    <w:rsid w:val="001A7A0F"/>
    <w:rsid w:val="00355E3A"/>
    <w:rsid w:val="003A1A62"/>
    <w:rsid w:val="00A676A3"/>
    <w:rsid w:val="00CA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0F"/>
  </w:style>
  <w:style w:type="paragraph" w:styleId="3">
    <w:name w:val="heading 3"/>
    <w:basedOn w:val="a"/>
    <w:link w:val="30"/>
    <w:uiPriority w:val="9"/>
    <w:qFormat/>
    <w:rsid w:val="003A1A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A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A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A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A1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P080000064_" TargetMode="External"/><Relationship Id="rId12" Type="http://schemas.openxmlformats.org/officeDocument/2006/relationships/hyperlink" Target="https://adilet.zan.kz/rus/docs/Z13000000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11" Type="http://schemas.openxmlformats.org/officeDocument/2006/relationships/hyperlink" Target="https://adilet.zan.kz/rus/docs/V2200026885" TargetMode="External"/><Relationship Id="rId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hyperlink" Target="https://adilet.zan.kz/rus/docs/V2200030011" TargetMode="External"/><Relationship Id="rId9" Type="http://schemas.openxmlformats.org/officeDocument/2006/relationships/hyperlink" Target="https://adilet.zan.kz/rus/docs/V2200030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2023-01-11T05:48:00Z</dcterms:created>
  <dcterms:modified xsi:type="dcterms:W3CDTF">2023-01-11T05:50:00Z</dcterms:modified>
</cp:coreProperties>
</file>